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A1192" w14:textId="644381B9" w:rsidR="00EE0241" w:rsidRDefault="00EE0241" w:rsidP="00EE0241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7948DB">
        <w:pict w14:anchorId="16660E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2" type="#_x0000_t75" alt="⚡" style="width:12pt;height:12pt;visibility:visible;mso-wrap-style:square">
            <v:imagedata r:id="rId4" o:title="⚡"/>
          </v:shape>
        </w:pict>
      </w:r>
      <w:r w:rsidRPr="00EE0241">
        <w:rPr>
          <w:rFonts w:ascii="Arial" w:hAnsi="Arial" w:cs="Arial"/>
          <w:color w:val="000000"/>
          <w:sz w:val="36"/>
          <w:szCs w:val="36"/>
          <w:shd w:val="clear" w:color="auto" w:fill="FFFFFF"/>
        </w:rPr>
        <w:t>Объявлен конкурс творческих проектов детей и молодежи "Наша Победа 75"</w:t>
      </w:r>
      <w:r w:rsidRPr="00EE0241">
        <w:rPr>
          <w:rFonts w:ascii="Arial" w:hAnsi="Arial" w:cs="Arial"/>
          <w:color w:val="000000"/>
          <w:sz w:val="36"/>
          <w:szCs w:val="36"/>
        </w:rPr>
        <w:br/>
      </w:r>
      <w:r w:rsidRPr="00EE0241">
        <w:rPr>
          <w:rFonts w:ascii="Arial" w:hAnsi="Arial" w:cs="Arial"/>
          <w:color w:val="000000"/>
          <w:sz w:val="36"/>
          <w:szCs w:val="36"/>
        </w:rPr>
        <w:br/>
      </w:r>
      <w:r w:rsidRPr="00EE0241">
        <w:rPr>
          <w:rFonts w:ascii="Arial" w:hAnsi="Arial" w:cs="Arial"/>
          <w:color w:val="000000"/>
          <w:sz w:val="36"/>
          <w:szCs w:val="36"/>
          <w:shd w:val="clear" w:color="auto" w:fill="FFFFFF"/>
        </w:rPr>
        <w:t>«Поколение уверенного будущего» и «Агентство стратегических инициатив» начинают реализацию на территории Российской Федерац</w:t>
      </w:r>
      <w:bookmarkStart w:id="0" w:name="_GoBack"/>
      <w:bookmarkEnd w:id="0"/>
      <w:r w:rsidRPr="00EE0241">
        <w:rPr>
          <w:rFonts w:ascii="Arial" w:hAnsi="Arial" w:cs="Arial"/>
          <w:color w:val="000000"/>
          <w:sz w:val="36"/>
          <w:szCs w:val="36"/>
          <w:shd w:val="clear" w:color="auto" w:fill="FFFFFF"/>
        </w:rPr>
        <w:t>ии конкурса творческих проектов детей и молодёжи по сохранению и распространению информации о вкладе представителей всех народов в Победу в Великой Отечественной и Второй мировой войнах «Наша Победа 75».</w:t>
      </w:r>
      <w:r w:rsidRPr="00EE0241">
        <w:rPr>
          <w:rFonts w:ascii="Arial" w:hAnsi="Arial" w:cs="Arial"/>
          <w:color w:val="333333"/>
          <w:sz w:val="36"/>
          <w:szCs w:val="36"/>
        </w:rPr>
        <w:br/>
      </w:r>
      <w:r w:rsidRPr="00EE0241">
        <w:rPr>
          <w:rFonts w:ascii="Arial" w:hAnsi="Arial" w:cs="Arial"/>
          <w:color w:val="333333"/>
          <w:sz w:val="36"/>
          <w:szCs w:val="36"/>
        </w:rPr>
        <w:br/>
      </w:r>
      <w:r w:rsidRPr="00EE0241"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67053E9C" wp14:editId="4F3FD7E3">
            <wp:extent cx="152400" cy="152400"/>
            <wp:effectExtent l="0" t="0" r="0" b="0"/>
            <wp:docPr id="2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41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Конкурс проводится по шести номинациям среди молодежи от 14 до 30 лет включительно на территории Российской Федерации («Точка на карте», «Здесь зарождалась Победа», «Знаем. Помним. Гордимся!», «Бросок в бессмертие», «Хранители времён», «Забайкальский фронт – забытая война»).</w:t>
      </w:r>
      <w:r w:rsidRPr="00EE0241"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 w:rsidRPr="00EE0241"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 w:rsidRPr="00EE0241">
        <w:rPr>
          <w:rFonts w:ascii="Arial" w:hAnsi="Arial" w:cs="Arial"/>
          <w:noProof/>
          <w:color w:val="000000"/>
          <w:sz w:val="36"/>
          <w:szCs w:val="36"/>
          <w:shd w:val="clear" w:color="auto" w:fill="FFFFFF"/>
        </w:rPr>
        <w:drawing>
          <wp:inline distT="0" distB="0" distL="0" distR="0" wp14:anchorId="5F4A0AE9" wp14:editId="3691789E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4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Подготовить работу и отправить ее можно </w:t>
      </w:r>
    </w:p>
    <w:p w14:paraId="1E4D3BAC" w14:textId="77777777" w:rsidR="00EE0241" w:rsidRDefault="00EE0241" w:rsidP="00EE02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241">
        <w:rPr>
          <w:rFonts w:ascii="Arial" w:hAnsi="Arial" w:cs="Arial"/>
          <w:color w:val="000000"/>
          <w:sz w:val="36"/>
          <w:szCs w:val="36"/>
          <w:shd w:val="clear" w:color="auto" w:fill="FFFFFF"/>
        </w:rPr>
        <w:t>до 1 октября 2020 года.</w:t>
      </w:r>
      <w:r w:rsidRPr="00EE0241"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 w:rsidRPr="00EE0241"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необходимо:</w:t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024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5CD156D" wp14:editId="27BBA9C7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Зарегистрироваться на сайте </w:t>
      </w:r>
      <w:hyperlink r:id="rId8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https://leader-id.ru/event/48072/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024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56CED17" wp14:editId="1ED0753B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Выбрать одну из номинаций.</w:t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024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E2E2529" wp14:editId="0B546FBD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Разместить работу в сети интернет в группе во </w:t>
      </w:r>
      <w:proofErr w:type="spellStart"/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https://vk.com/futureinyouru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3E26743" w14:textId="3C8D9300" w:rsidR="00A63B21" w:rsidRPr="00EE0241" w:rsidRDefault="00EE0241" w:rsidP="00EE0241">
      <w:pPr>
        <w:spacing w:after="0" w:line="240" w:lineRule="auto"/>
        <w:jc w:val="center"/>
        <w:rPr>
          <w:sz w:val="36"/>
          <w:szCs w:val="36"/>
        </w:rPr>
      </w:pP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у себя в инстаграм.</w:t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024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14F50F8" wp14:editId="1AE2137C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поставить хештеги: </w:t>
      </w:r>
      <w:hyperlink r:id="rId10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#прадедвоевал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#медалиневрут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#сохраниправду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#ХранителиВремён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#АСИ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#ПУБ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 свой ID, присвоенный на сайте </w:t>
      </w:r>
      <w:proofErr w:type="spellStart"/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Leader</w:t>
      </w:r>
      <w:proofErr w:type="spellEnd"/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-ID.</w:t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Более подробно с условиями участия можно ознакомиться, перейдя по ссылке: </w:t>
      </w:r>
      <w:hyperlink r:id="rId16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https://futureinyou.ru/contests/19/conditions/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7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#патриотцентр59</w:t>
        </w:r>
      </w:hyperlink>
      <w:r w:rsidRPr="00EE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" w:tgtFrame="_blank" w:history="1"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EE02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Пермскийкрай</w:t>
        </w:r>
        <w:proofErr w:type="spellEnd"/>
      </w:hyperlink>
    </w:p>
    <w:sectPr w:rsidR="00A63B21" w:rsidRPr="00EE0241" w:rsidSect="00EE024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5D"/>
    <w:rsid w:val="009F455D"/>
    <w:rsid w:val="00A63B21"/>
    <w:rsid w:val="00E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D12A"/>
  <w15:chartTrackingRefBased/>
  <w15:docId w15:val="{84FDC37A-8B76-49EC-8DA0-0D6751D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eader-id.ru%2Fevent%2F48072%2F&amp;post=-182961845_1952&amp;cc_key=" TargetMode="External"/><Relationship Id="rId13" Type="http://schemas.openxmlformats.org/officeDocument/2006/relationships/hyperlink" Target="https://vk.com/feed?section=search&amp;q=%23%D0%A5%D1%80%D0%B0%D0%BD%D0%B8%D1%82%D0%B5%D0%BB%D0%B8%D0%92%D1%80%D0%B5%D0%BC%D1%91%D0%BD" TargetMode="External"/><Relationship Id="rId18" Type="http://schemas.openxmlformats.org/officeDocument/2006/relationships/hyperlink" Target="https://vk.com/feed?section=search&amp;q=%23%D0%9F%D0%B5%D1%80%D0%BC%D1%81%D0%BA%D0%B8%D0%B9%D0%BA%D1%80%D0%B0%D0%B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%D1%81%D0%BE%D1%85%D1%80%D0%B0%D0%BD%D0%B8%D0%BF%D1%80%D0%B0%D0%B2%D0%B4%D1%83" TargetMode="External"/><Relationship Id="rId17" Type="http://schemas.openxmlformats.org/officeDocument/2006/relationships/hyperlink" Target="https://vk.com/feed?section=search&amp;q=%23%D0%BF%D0%B0%D1%82%D1%80%D0%B8%D0%BE%D1%82%D1%86%D0%B5%D0%BD%D1%82%D1%8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futureinyou.ru%2Fcontests%2F19%2Fconditions%2F&amp;post=-182961845_1952&amp;cc_key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BC%D0%B5%D0%B4%D0%B0%D0%BB%D0%B8%D0%BD%D0%B5%D0%B2%D1%80%D1%83%D1%8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9F%D0%A3%D0%91" TargetMode="External"/><Relationship Id="rId10" Type="http://schemas.openxmlformats.org/officeDocument/2006/relationships/hyperlink" Target="https://vk.com/feed?section=search&amp;q=%23%D0%BF%D1%80%D0%B0%D0%B4%D0%B5%D0%B4%D0%B2%D0%BE%D0%B5%D0%B2%D0%B0%D0%BB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futureinyouru" TargetMode="External"/><Relationship Id="rId14" Type="http://schemas.openxmlformats.org/officeDocument/2006/relationships/hyperlink" Target="https://vk.com/feed?section=search&amp;q=%23%D0%90%D0%A1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2020-05-29T06:38:00Z</dcterms:created>
  <dcterms:modified xsi:type="dcterms:W3CDTF">2020-05-29T06:39:00Z</dcterms:modified>
</cp:coreProperties>
</file>