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7567CD" w:rsidTr="007567CD">
        <w:trPr>
          <w:trHeight w:val="1090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7567CD" w:rsidRPr="00882B03" w:rsidRDefault="007567CD" w:rsidP="00B22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Право</w:t>
            </w:r>
            <w:proofErr w:type="gramEnd"/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его роль в жизни общества и государства   ОБЩ. 9 </w:t>
            </w:r>
            <w:proofErr w:type="spellStart"/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567CD" w:rsidRPr="00882B03" w:rsidRDefault="007567CD" w:rsidP="00B22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67CD" w:rsidRDefault="007567CD" w:rsidP="00B2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7CD" w:rsidRPr="007567CD" w:rsidRDefault="007567CD" w:rsidP="00722A4A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>А1. Совокупность всех принятых государством общеобя</w:t>
            </w:r>
            <w:r w:rsidRPr="007567CD">
              <w:rPr>
                <w:rStyle w:val="FontStyle16"/>
                <w:sz w:val="24"/>
                <w:szCs w:val="24"/>
              </w:rPr>
              <w:softHyphen/>
              <w:t xml:space="preserve">зательных норм,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>устанавливающих  права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и обязанности как отдельных лиц, так и организаций:</w:t>
            </w: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21"/>
                <w:b w:val="0"/>
              </w:rPr>
              <w:t xml:space="preserve">    1) </w:t>
            </w:r>
            <w:r w:rsidRPr="007567CD">
              <w:rPr>
                <w:rStyle w:val="FontStyle16"/>
                <w:sz w:val="24"/>
                <w:szCs w:val="24"/>
              </w:rPr>
              <w:t xml:space="preserve">культура   </w:t>
            </w:r>
            <w:r w:rsidRPr="007567CD">
              <w:rPr>
                <w:rStyle w:val="FontStyle19"/>
                <w:sz w:val="24"/>
                <w:szCs w:val="24"/>
              </w:rPr>
              <w:t xml:space="preserve">2)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 xml:space="preserve">мораль </w:t>
            </w:r>
            <w:r w:rsidRPr="007567CD">
              <w:rPr>
                <w:rStyle w:val="FontStyle20"/>
              </w:rPr>
              <w:t xml:space="preserve"> </w:t>
            </w:r>
            <w:r w:rsidRPr="007567CD">
              <w:rPr>
                <w:rStyle w:val="FontStyle19"/>
                <w:sz w:val="24"/>
                <w:szCs w:val="24"/>
              </w:rPr>
              <w:t>3</w:t>
            </w:r>
            <w:proofErr w:type="gramEnd"/>
            <w:r w:rsidRPr="007567CD">
              <w:rPr>
                <w:rStyle w:val="FontStyle19"/>
                <w:sz w:val="24"/>
                <w:szCs w:val="24"/>
              </w:rPr>
              <w:t xml:space="preserve">) </w:t>
            </w:r>
            <w:r w:rsidRPr="007567CD">
              <w:rPr>
                <w:rStyle w:val="FontStyle16"/>
                <w:sz w:val="24"/>
                <w:szCs w:val="24"/>
              </w:rPr>
              <w:t xml:space="preserve">право </w:t>
            </w:r>
            <w:r w:rsidRPr="007567CD">
              <w:rPr>
                <w:rStyle w:val="FontStyle20"/>
              </w:rPr>
              <w:t xml:space="preserve">  </w:t>
            </w:r>
            <w:r w:rsidRPr="007567CD">
              <w:rPr>
                <w:rStyle w:val="FontStyle21"/>
                <w:b w:val="0"/>
              </w:rPr>
              <w:t xml:space="preserve">4) </w:t>
            </w:r>
            <w:r w:rsidRPr="007567CD">
              <w:rPr>
                <w:rStyle w:val="FontStyle16"/>
                <w:sz w:val="24"/>
                <w:szCs w:val="24"/>
              </w:rPr>
              <w:t>традиция</w:t>
            </w: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ind w:right="2112"/>
              <w:jc w:val="left"/>
              <w:rPr>
                <w:rStyle w:val="FontStyle21"/>
                <w:b w:val="0"/>
              </w:rPr>
            </w:pPr>
            <w:r w:rsidRPr="007567CD">
              <w:rPr>
                <w:rStyle w:val="FontStyle16"/>
                <w:sz w:val="24"/>
                <w:szCs w:val="24"/>
              </w:rPr>
              <w:t xml:space="preserve">А2. Основной закон государства: </w:t>
            </w:r>
          </w:p>
          <w:p w:rsidR="007567CD" w:rsidRPr="007567CD" w:rsidRDefault="007567CD" w:rsidP="00B22692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Style w:val="FontStyle24"/>
                <w:i w:val="0"/>
                <w:iCs w:val="0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 xml:space="preserve">конституция    </w:t>
            </w:r>
            <w:r>
              <w:rPr>
                <w:rStyle w:val="FontStyle16"/>
                <w:sz w:val="24"/>
                <w:szCs w:val="24"/>
              </w:rPr>
              <w:t xml:space="preserve">   </w:t>
            </w:r>
            <w:r w:rsidRPr="007567CD">
              <w:rPr>
                <w:rStyle w:val="FontStyle19"/>
                <w:sz w:val="24"/>
                <w:szCs w:val="24"/>
              </w:rPr>
              <w:t xml:space="preserve">2) </w:t>
            </w:r>
            <w:r w:rsidRPr="007567CD">
              <w:rPr>
                <w:rStyle w:val="FontStyle16"/>
                <w:sz w:val="24"/>
                <w:szCs w:val="24"/>
              </w:rPr>
              <w:t xml:space="preserve">декларация </w:t>
            </w:r>
            <w:r w:rsidRPr="007567CD">
              <w:rPr>
                <w:rStyle w:val="FontStyle24"/>
                <w:sz w:val="24"/>
                <w:szCs w:val="24"/>
              </w:rPr>
              <w:t xml:space="preserve"> </w:t>
            </w: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ind w:left="255"/>
              <w:jc w:val="left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9"/>
                <w:sz w:val="24"/>
                <w:szCs w:val="24"/>
              </w:rPr>
              <w:t xml:space="preserve">3) </w:t>
            </w:r>
            <w:r w:rsidRPr="007567CD">
              <w:rPr>
                <w:rStyle w:val="FontStyle16"/>
                <w:sz w:val="24"/>
                <w:szCs w:val="24"/>
              </w:rPr>
              <w:t xml:space="preserve">конвенция           </w:t>
            </w:r>
            <w:r w:rsidRPr="007567CD">
              <w:rPr>
                <w:rStyle w:val="FontStyle21"/>
                <w:b w:val="0"/>
              </w:rPr>
              <w:t xml:space="preserve">4) </w:t>
            </w:r>
            <w:r w:rsidRPr="007567CD">
              <w:rPr>
                <w:rStyle w:val="FontStyle16"/>
                <w:sz w:val="24"/>
                <w:szCs w:val="24"/>
              </w:rPr>
              <w:t>подзаконный нормативный акт</w:t>
            </w: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ind w:left="615"/>
              <w:jc w:val="left"/>
              <w:rPr>
                <w:rStyle w:val="FontStyle16"/>
                <w:sz w:val="16"/>
                <w:szCs w:val="16"/>
              </w:rPr>
            </w:pP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21"/>
                <w:b w:val="0"/>
              </w:rPr>
              <w:t xml:space="preserve">A3. </w:t>
            </w:r>
            <w:r w:rsidRPr="007567CD">
              <w:rPr>
                <w:rStyle w:val="FontStyle16"/>
                <w:sz w:val="24"/>
                <w:szCs w:val="24"/>
              </w:rPr>
              <w:t xml:space="preserve">Верно ли, что: </w:t>
            </w:r>
          </w:p>
          <w:p w:rsidR="007567CD" w:rsidRPr="007567CD" w:rsidRDefault="007567CD" w:rsidP="007567CD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 xml:space="preserve">  а) Институты права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>регулируют  однородные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общественные отношения; </w:t>
            </w:r>
          </w:p>
          <w:p w:rsidR="007567CD" w:rsidRPr="007567CD" w:rsidRDefault="007567CD" w:rsidP="007567CD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 xml:space="preserve">  б) Конституция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>РФ  -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 закон, не подлежащий изменению?</w:t>
            </w:r>
          </w:p>
          <w:p w:rsidR="007567CD" w:rsidRPr="007567CD" w:rsidRDefault="007567CD" w:rsidP="007567CD">
            <w:pPr>
              <w:pStyle w:val="Style3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7567CD">
              <w:rPr>
                <w:rStyle w:val="FontStyle20"/>
              </w:rPr>
              <w:t xml:space="preserve">  </w:t>
            </w:r>
            <w:proofErr w:type="gramStart"/>
            <w:r w:rsidRPr="007567CD">
              <w:rPr>
                <w:rStyle w:val="FontStyle21"/>
                <w:b w:val="0"/>
              </w:rPr>
              <w:t xml:space="preserve">1) </w:t>
            </w:r>
            <w:r w:rsidRPr="007567CD">
              <w:rPr>
                <w:rStyle w:val="FontStyle16"/>
                <w:sz w:val="24"/>
                <w:szCs w:val="24"/>
              </w:rPr>
              <w:t>верно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только </w:t>
            </w:r>
            <w:r w:rsidRPr="007567CD">
              <w:rPr>
                <w:rStyle w:val="FontStyle24"/>
                <w:sz w:val="24"/>
                <w:szCs w:val="24"/>
              </w:rPr>
              <w:t xml:space="preserve">а               </w:t>
            </w:r>
            <w:r w:rsidRPr="007567CD">
              <w:rPr>
                <w:rStyle w:val="FontStyle19"/>
                <w:sz w:val="24"/>
                <w:szCs w:val="24"/>
              </w:rPr>
              <w:t xml:space="preserve">2) </w:t>
            </w:r>
            <w:r w:rsidRPr="007567CD">
              <w:rPr>
                <w:rStyle w:val="FontStyle16"/>
                <w:sz w:val="24"/>
                <w:szCs w:val="24"/>
              </w:rPr>
              <w:t xml:space="preserve">верно только </w:t>
            </w:r>
            <w:r w:rsidRPr="007567CD">
              <w:rPr>
                <w:rStyle w:val="FontStyle24"/>
                <w:sz w:val="24"/>
                <w:szCs w:val="24"/>
              </w:rPr>
              <w:t xml:space="preserve">б </w:t>
            </w:r>
          </w:p>
          <w:p w:rsidR="007567CD" w:rsidRPr="007567CD" w:rsidRDefault="007567CD" w:rsidP="007567CD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24"/>
                <w:sz w:val="24"/>
                <w:szCs w:val="24"/>
              </w:rPr>
              <w:t xml:space="preserve"> </w:t>
            </w:r>
            <w:r w:rsidRPr="007567CD">
              <w:rPr>
                <w:rStyle w:val="FontStyle19"/>
                <w:sz w:val="24"/>
                <w:szCs w:val="24"/>
              </w:rPr>
              <w:t xml:space="preserve"> 3) </w:t>
            </w:r>
            <w:r w:rsidRPr="007567CD">
              <w:rPr>
                <w:rStyle w:val="FontStyle16"/>
                <w:sz w:val="24"/>
                <w:szCs w:val="24"/>
              </w:rPr>
              <w:t>верны оба суждения</w:t>
            </w:r>
            <w:r w:rsidRPr="007567CD">
              <w:rPr>
                <w:rStyle w:val="FontStyle16"/>
                <w:i/>
                <w:iCs/>
                <w:sz w:val="24"/>
                <w:szCs w:val="24"/>
              </w:rPr>
              <w:t xml:space="preserve">    </w:t>
            </w:r>
            <w:r w:rsidRPr="007567CD">
              <w:rPr>
                <w:rStyle w:val="FontStyle20"/>
              </w:rPr>
              <w:t xml:space="preserve"> </w:t>
            </w:r>
            <w:r w:rsidRPr="007567CD">
              <w:rPr>
                <w:rStyle w:val="FontStyle21"/>
                <w:b w:val="0"/>
              </w:rPr>
              <w:t xml:space="preserve">4) </w:t>
            </w:r>
            <w:r w:rsidRPr="007567CD">
              <w:rPr>
                <w:rStyle w:val="FontStyle16"/>
                <w:sz w:val="24"/>
                <w:szCs w:val="24"/>
              </w:rPr>
              <w:t>оба суждения неверны</w:t>
            </w: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jc w:val="left"/>
              <w:rPr>
                <w:rStyle w:val="FontStyle16"/>
                <w:i/>
                <w:iCs/>
                <w:sz w:val="24"/>
                <w:szCs w:val="24"/>
              </w:rPr>
            </w:pP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>А4. Верно ли, что:</w:t>
            </w:r>
          </w:p>
          <w:p w:rsidR="007567CD" w:rsidRDefault="007567CD" w:rsidP="00B22692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 xml:space="preserve">    а) Законодательство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>РФ  подразделяют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на отдельные большие группы прав – отрасли права;      </w:t>
            </w: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16"/>
                <w:sz w:val="24"/>
                <w:szCs w:val="24"/>
              </w:rPr>
              <w:t xml:space="preserve">    </w:t>
            </w:r>
            <w:r w:rsidRPr="007567CD">
              <w:rPr>
                <w:rStyle w:val="FontStyle16"/>
                <w:sz w:val="24"/>
                <w:szCs w:val="24"/>
              </w:rPr>
              <w:t xml:space="preserve">б) отрасли </w:t>
            </w:r>
            <w:proofErr w:type="gramStart"/>
            <w:r w:rsidRPr="007567CD">
              <w:rPr>
                <w:rStyle w:val="FontStyle16"/>
                <w:sz w:val="24"/>
                <w:szCs w:val="24"/>
              </w:rPr>
              <w:t>права  регулируют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отдельные сферы близкие по своему характеру? </w:t>
            </w:r>
          </w:p>
          <w:p w:rsidR="007567CD" w:rsidRDefault="007567CD" w:rsidP="00B22692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 w:rsidRPr="007567CD">
              <w:rPr>
                <w:rStyle w:val="FontStyle21"/>
                <w:b w:val="0"/>
              </w:rPr>
              <w:t xml:space="preserve">    </w:t>
            </w:r>
            <w:proofErr w:type="gramStart"/>
            <w:r w:rsidRPr="007567CD">
              <w:rPr>
                <w:rStyle w:val="FontStyle21"/>
                <w:b w:val="0"/>
              </w:rPr>
              <w:t xml:space="preserve">1) </w:t>
            </w:r>
            <w:r w:rsidRPr="007567CD">
              <w:rPr>
                <w:rStyle w:val="FontStyle16"/>
                <w:sz w:val="24"/>
                <w:szCs w:val="24"/>
              </w:rPr>
              <w:t>верно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только </w:t>
            </w:r>
            <w:r w:rsidRPr="007567CD">
              <w:rPr>
                <w:rStyle w:val="FontStyle24"/>
                <w:sz w:val="24"/>
                <w:szCs w:val="24"/>
              </w:rPr>
              <w:t xml:space="preserve">а </w:t>
            </w:r>
            <w:r w:rsidRPr="007567CD">
              <w:rPr>
                <w:rStyle w:val="FontStyle20"/>
              </w:rPr>
              <w:t xml:space="preserve">  </w:t>
            </w:r>
          </w:p>
          <w:p w:rsidR="007567CD" w:rsidRDefault="007567CD" w:rsidP="00B22692">
            <w:pPr>
              <w:pStyle w:val="Style3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</w:rPr>
              <w:t xml:space="preserve">    </w:t>
            </w:r>
            <w:proofErr w:type="gramStart"/>
            <w:r w:rsidRPr="007567CD">
              <w:rPr>
                <w:rStyle w:val="FontStyle19"/>
                <w:sz w:val="24"/>
                <w:szCs w:val="24"/>
              </w:rPr>
              <w:t xml:space="preserve">2) </w:t>
            </w:r>
            <w:r w:rsidRPr="007567CD">
              <w:rPr>
                <w:rStyle w:val="FontStyle16"/>
                <w:sz w:val="24"/>
                <w:szCs w:val="24"/>
              </w:rPr>
              <w:t>верно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только </w:t>
            </w:r>
            <w:r w:rsidRPr="007567CD">
              <w:rPr>
                <w:rStyle w:val="FontStyle24"/>
                <w:sz w:val="24"/>
                <w:szCs w:val="24"/>
              </w:rPr>
              <w:t xml:space="preserve">б </w:t>
            </w: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19"/>
              </w:rPr>
              <w:t xml:space="preserve">    </w:t>
            </w:r>
            <w:r w:rsidRPr="007567CD">
              <w:rPr>
                <w:rStyle w:val="FontStyle19"/>
                <w:sz w:val="24"/>
                <w:szCs w:val="24"/>
              </w:rPr>
              <w:t xml:space="preserve">3) </w:t>
            </w:r>
            <w:r w:rsidRPr="007567CD">
              <w:rPr>
                <w:rStyle w:val="FontStyle16"/>
                <w:sz w:val="24"/>
                <w:szCs w:val="24"/>
              </w:rPr>
              <w:t xml:space="preserve">верны оба суждения </w:t>
            </w:r>
            <w:r w:rsidRPr="007567CD">
              <w:rPr>
                <w:rStyle w:val="FontStyle20"/>
              </w:rPr>
              <w:t xml:space="preserve"> </w:t>
            </w: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20"/>
              </w:rPr>
              <w:t xml:space="preserve">    </w:t>
            </w:r>
            <w:r w:rsidRPr="007567CD">
              <w:rPr>
                <w:rStyle w:val="FontStyle21"/>
                <w:b w:val="0"/>
              </w:rPr>
              <w:t xml:space="preserve">4) </w:t>
            </w:r>
            <w:r w:rsidRPr="007567CD">
              <w:rPr>
                <w:rStyle w:val="FontStyle16"/>
                <w:sz w:val="24"/>
                <w:szCs w:val="24"/>
              </w:rPr>
              <w:t>оба суждения неверны</w:t>
            </w: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</w:p>
          <w:p w:rsidR="007567CD" w:rsidRPr="007567CD" w:rsidRDefault="007567CD" w:rsidP="007567CD">
            <w:pPr>
              <w:pStyle w:val="Style12"/>
              <w:widowControl/>
              <w:spacing w:line="240" w:lineRule="auto"/>
              <w:ind w:firstLine="0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iCs/>
                <w:sz w:val="24"/>
                <w:szCs w:val="24"/>
              </w:rPr>
              <w:t>А</w:t>
            </w:r>
            <w:proofErr w:type="gramStart"/>
            <w:r w:rsidRPr="007567CD">
              <w:rPr>
                <w:rStyle w:val="FontStyle16"/>
                <w:iCs/>
                <w:sz w:val="24"/>
                <w:szCs w:val="24"/>
              </w:rPr>
              <w:t>5.</w:t>
            </w:r>
            <w:r w:rsidRPr="007567CD">
              <w:rPr>
                <w:rStyle w:val="FontStyle16"/>
                <w:sz w:val="24"/>
                <w:szCs w:val="24"/>
              </w:rPr>
              <w:t>Напишите</w:t>
            </w:r>
            <w:proofErr w:type="gramEnd"/>
            <w:r w:rsidRPr="007567CD">
              <w:rPr>
                <w:rStyle w:val="FontStyle16"/>
                <w:sz w:val="24"/>
                <w:szCs w:val="24"/>
              </w:rPr>
              <w:t xml:space="preserve"> ответ:      </w:t>
            </w:r>
            <w:r w:rsidRPr="007567CD">
              <w:rPr>
                <w:rStyle w:val="FontStyle16"/>
                <w:iCs/>
                <w:spacing w:val="-20"/>
                <w:sz w:val="24"/>
                <w:szCs w:val="24"/>
              </w:rPr>
              <w:t xml:space="preserve">………… - это </w:t>
            </w:r>
            <w:r w:rsidRPr="007567CD">
              <w:rPr>
                <w:rStyle w:val="FontStyle16"/>
                <w:sz w:val="24"/>
                <w:szCs w:val="24"/>
              </w:rPr>
              <w:t>представляет собой  совокупность правовых норм, которые регулируют отдельную сферу близких по своему характеру общественных отношений.</w:t>
            </w:r>
          </w:p>
          <w:p w:rsidR="007567CD" w:rsidRPr="007567CD" w:rsidRDefault="007567CD" w:rsidP="00B22692">
            <w:pPr>
              <w:pStyle w:val="Style3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</w:p>
          <w:p w:rsidR="007567CD" w:rsidRPr="007567CD" w:rsidRDefault="007567CD" w:rsidP="00B22692">
            <w:pPr>
              <w:pStyle w:val="Style4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>В1. Что является отличительной особенностью нормы права от других социальных норм?</w:t>
            </w:r>
          </w:p>
          <w:p w:rsidR="007567CD" w:rsidRPr="007567CD" w:rsidRDefault="007567CD" w:rsidP="00B2269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350" w:firstLine="0"/>
              <w:rPr>
                <w:rStyle w:val="FontStyle21"/>
                <w:b w:val="0"/>
              </w:rPr>
            </w:pPr>
            <w:r w:rsidRPr="007567CD">
              <w:rPr>
                <w:rStyle w:val="FontStyle16"/>
                <w:sz w:val="24"/>
                <w:szCs w:val="24"/>
              </w:rPr>
              <w:t>определяет понятие добра и зла</w:t>
            </w:r>
          </w:p>
          <w:p w:rsidR="007567CD" w:rsidRPr="007567CD" w:rsidRDefault="007567CD" w:rsidP="00B2269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350" w:firstLine="0"/>
              <w:rPr>
                <w:rStyle w:val="FontStyle19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>имеет общеобязательный характер</w:t>
            </w:r>
          </w:p>
          <w:p w:rsidR="007567CD" w:rsidRPr="007567CD" w:rsidRDefault="007567CD" w:rsidP="00B2269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350" w:firstLine="0"/>
              <w:rPr>
                <w:rStyle w:val="FontStyle19"/>
                <w:sz w:val="24"/>
                <w:szCs w:val="24"/>
              </w:rPr>
            </w:pPr>
            <w:r w:rsidRPr="007567CD">
              <w:rPr>
                <w:rStyle w:val="FontStyle16"/>
                <w:sz w:val="24"/>
                <w:szCs w:val="24"/>
              </w:rPr>
              <w:t>обеспечивается силой государства</w:t>
            </w:r>
          </w:p>
          <w:p w:rsidR="007567CD" w:rsidRPr="007567CD" w:rsidRDefault="007567CD" w:rsidP="00B2269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350" w:firstLine="0"/>
              <w:rPr>
                <w:rStyle w:val="FontStyle21"/>
                <w:b w:val="0"/>
              </w:rPr>
            </w:pPr>
            <w:r w:rsidRPr="007567CD">
              <w:rPr>
                <w:rStyle w:val="FontStyle16"/>
                <w:sz w:val="24"/>
                <w:szCs w:val="24"/>
              </w:rPr>
              <w:t>обеспечивается силой общественного мнения</w:t>
            </w:r>
          </w:p>
          <w:p w:rsidR="007567CD" w:rsidRPr="00882B03" w:rsidRDefault="007567CD" w:rsidP="001A6193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350" w:firstLine="0"/>
            </w:pPr>
            <w:r w:rsidRPr="007567CD">
              <w:rPr>
                <w:rStyle w:val="FontStyle16"/>
                <w:sz w:val="24"/>
                <w:szCs w:val="24"/>
              </w:rPr>
              <w:t>официально закреплена в документах</w:t>
            </w:r>
          </w:p>
        </w:tc>
      </w:tr>
    </w:tbl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7CD" w:rsidRDefault="007567CD" w:rsidP="00E6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B03" w:rsidRPr="00882B03" w:rsidRDefault="00882B03" w:rsidP="00B22692">
      <w:pPr>
        <w:spacing w:line="240" w:lineRule="auto"/>
      </w:pPr>
    </w:p>
    <w:p w:rsidR="00882B03" w:rsidRPr="00882B03" w:rsidRDefault="00882B03" w:rsidP="00B22692">
      <w:pPr>
        <w:spacing w:line="240" w:lineRule="auto"/>
      </w:pPr>
    </w:p>
    <w:p w:rsidR="00297471" w:rsidRPr="00882B03" w:rsidRDefault="00297471" w:rsidP="00882B03">
      <w:pPr>
        <w:tabs>
          <w:tab w:val="left" w:pos="2113"/>
        </w:tabs>
      </w:pPr>
      <w:bookmarkStart w:id="0" w:name="_GoBack"/>
      <w:bookmarkEnd w:id="0"/>
    </w:p>
    <w:sectPr w:rsidR="00297471" w:rsidRPr="00882B03" w:rsidSect="007567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BF1"/>
    <w:multiLevelType w:val="hybridMultilevel"/>
    <w:tmpl w:val="2F66E67E"/>
    <w:lvl w:ilvl="0" w:tplc="AAAC1E5C">
      <w:start w:val="1"/>
      <w:numFmt w:val="decimal"/>
      <w:lvlText w:val="%1)"/>
      <w:lvlJc w:val="left"/>
      <w:pPr>
        <w:ind w:left="615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96B5B7F"/>
    <w:multiLevelType w:val="hybridMultilevel"/>
    <w:tmpl w:val="7E6EAD20"/>
    <w:lvl w:ilvl="0" w:tplc="8B40C26E">
      <w:start w:val="4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59F55417"/>
    <w:multiLevelType w:val="singleLevel"/>
    <w:tmpl w:val="904A110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77862CCB"/>
    <w:multiLevelType w:val="hybridMultilevel"/>
    <w:tmpl w:val="278CA9F2"/>
    <w:lvl w:ilvl="0" w:tplc="87FA2202">
      <w:start w:val="1"/>
      <w:numFmt w:val="decimal"/>
      <w:lvlText w:val="%1)"/>
      <w:lvlJc w:val="left"/>
      <w:pPr>
        <w:ind w:left="51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D2E22B9"/>
    <w:multiLevelType w:val="singleLevel"/>
    <w:tmpl w:val="F24CEBC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9C"/>
    <w:rsid w:val="001A6193"/>
    <w:rsid w:val="00297471"/>
    <w:rsid w:val="002A61BF"/>
    <w:rsid w:val="00722A4A"/>
    <w:rsid w:val="007567CD"/>
    <w:rsid w:val="00882B03"/>
    <w:rsid w:val="00B22692"/>
    <w:rsid w:val="00CE259C"/>
    <w:rsid w:val="00E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F624"/>
  <w15:chartTrackingRefBased/>
  <w15:docId w15:val="{CDAE1C41-C122-4861-B43E-D514B3C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882B03"/>
    <w:pPr>
      <w:widowControl w:val="0"/>
      <w:autoSpaceDE w:val="0"/>
      <w:autoSpaceDN w:val="0"/>
      <w:adjustRightInd w:val="0"/>
      <w:spacing w:after="0" w:line="24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82B03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82B03"/>
    <w:pPr>
      <w:widowControl w:val="0"/>
      <w:autoSpaceDE w:val="0"/>
      <w:autoSpaceDN w:val="0"/>
      <w:adjustRightInd w:val="0"/>
      <w:spacing w:after="0" w:line="240" w:lineRule="exact"/>
      <w:ind w:firstLine="269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82B03"/>
    <w:rPr>
      <w:rFonts w:ascii="Arial Narrow" w:hAnsi="Arial Narrow" w:cs="Arial Narrow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882B0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82B03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882B0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882B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82B0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88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82B03"/>
    <w:pPr>
      <w:widowControl w:val="0"/>
      <w:autoSpaceDE w:val="0"/>
      <w:autoSpaceDN w:val="0"/>
      <w:adjustRightInd w:val="0"/>
      <w:spacing w:after="0" w:line="245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03C0-23F6-49E5-BB5A-B834C05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2020-12-10T04:45:00Z</cp:lastPrinted>
  <dcterms:created xsi:type="dcterms:W3CDTF">2020-12-10T04:55:00Z</dcterms:created>
  <dcterms:modified xsi:type="dcterms:W3CDTF">2020-12-10T04:55:00Z</dcterms:modified>
</cp:coreProperties>
</file>